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644" w:rsidRDefault="00767A35" w:rsidP="00767A35">
      <w:pPr>
        <w:pStyle w:val="NoSpacing"/>
        <w:jc w:val="right"/>
        <w:rPr>
          <w:rFonts w:ascii="Arial" w:hAnsi="Arial" w:cs="Arial"/>
        </w:rPr>
      </w:pPr>
      <w:r>
        <w:rPr>
          <w:rFonts w:ascii="Arial" w:hAnsi="Arial" w:cs="Arial"/>
        </w:rPr>
        <w:t>Andrea Rader</w:t>
      </w:r>
    </w:p>
    <w:p w:rsidR="00767A35" w:rsidRDefault="00767A35" w:rsidP="00767A35">
      <w:pPr>
        <w:pStyle w:val="NoSpacing"/>
        <w:jc w:val="right"/>
        <w:rPr>
          <w:rFonts w:ascii="Arial" w:hAnsi="Arial" w:cs="Arial"/>
        </w:rPr>
      </w:pPr>
      <w:r>
        <w:rPr>
          <w:rFonts w:ascii="Arial" w:hAnsi="Arial" w:cs="Arial"/>
        </w:rPr>
        <w:t>Susan G. Komen</w:t>
      </w:r>
    </w:p>
    <w:p w:rsidR="00767A35" w:rsidRDefault="00D40A2F" w:rsidP="00767A35">
      <w:pPr>
        <w:pStyle w:val="NoSpacing"/>
        <w:jc w:val="right"/>
        <w:rPr>
          <w:rFonts w:ascii="Arial" w:hAnsi="Arial" w:cs="Arial"/>
        </w:rPr>
      </w:pPr>
      <w:hyperlink r:id="rId5" w:history="1">
        <w:r w:rsidR="00767A35" w:rsidRPr="004C6B3C">
          <w:rPr>
            <w:rStyle w:val="Hyperlink"/>
            <w:rFonts w:ascii="Arial" w:hAnsi="Arial" w:cs="Arial"/>
          </w:rPr>
          <w:t>press@komen.org</w:t>
        </w:r>
      </w:hyperlink>
    </w:p>
    <w:p w:rsidR="00767A35" w:rsidRDefault="00767A35" w:rsidP="00767A35">
      <w:pPr>
        <w:pStyle w:val="NoSpacing"/>
        <w:jc w:val="right"/>
        <w:rPr>
          <w:rFonts w:ascii="Arial" w:hAnsi="Arial" w:cs="Arial"/>
        </w:rPr>
      </w:pPr>
      <w:r>
        <w:rPr>
          <w:rFonts w:ascii="Arial" w:hAnsi="Arial" w:cs="Arial"/>
        </w:rPr>
        <w:t>972-855-4382</w:t>
      </w:r>
    </w:p>
    <w:p w:rsidR="00767A35" w:rsidRDefault="00767A35" w:rsidP="00767A35">
      <w:pPr>
        <w:pStyle w:val="NoSpacing"/>
        <w:jc w:val="right"/>
        <w:rPr>
          <w:rFonts w:ascii="Arial" w:hAnsi="Arial" w:cs="Arial"/>
        </w:rPr>
      </w:pPr>
    </w:p>
    <w:p w:rsidR="00767A35" w:rsidRPr="00767A35" w:rsidRDefault="00767A35" w:rsidP="00767A35">
      <w:pPr>
        <w:pStyle w:val="NoSpacing"/>
        <w:rPr>
          <w:rFonts w:ascii="Arial" w:hAnsi="Arial" w:cs="Arial"/>
          <w:b/>
        </w:rPr>
      </w:pPr>
      <w:r w:rsidRPr="00767A35">
        <w:rPr>
          <w:rFonts w:ascii="Arial" w:hAnsi="Arial" w:cs="Arial"/>
          <w:b/>
        </w:rPr>
        <w:t>FOR IMMEDIATE RELEASE</w:t>
      </w:r>
    </w:p>
    <w:p w:rsidR="00767A35" w:rsidRDefault="00767A35" w:rsidP="00767A35">
      <w:pPr>
        <w:pStyle w:val="NoSpacing"/>
        <w:rPr>
          <w:rFonts w:ascii="Arial" w:hAnsi="Arial" w:cs="Arial"/>
        </w:rPr>
      </w:pPr>
    </w:p>
    <w:p w:rsidR="004C1FC6" w:rsidRDefault="004C1FC6" w:rsidP="00767A35">
      <w:pPr>
        <w:pStyle w:val="NoSpacing"/>
        <w:jc w:val="center"/>
        <w:rPr>
          <w:rFonts w:ascii="Arial" w:hAnsi="Arial" w:cs="Arial"/>
          <w:b/>
        </w:rPr>
      </w:pPr>
    </w:p>
    <w:p w:rsidR="00B5189F" w:rsidRDefault="00EF22CD" w:rsidP="00767A35">
      <w:pPr>
        <w:pStyle w:val="NoSpacing"/>
        <w:jc w:val="center"/>
        <w:rPr>
          <w:rFonts w:ascii="Arial" w:hAnsi="Arial" w:cs="Arial"/>
          <w:b/>
        </w:rPr>
      </w:pPr>
      <w:r>
        <w:rPr>
          <w:rFonts w:ascii="Arial" w:hAnsi="Arial" w:cs="Arial"/>
          <w:b/>
        </w:rPr>
        <w:t>SUSAN G. KOMEN®</w:t>
      </w:r>
      <w:r w:rsidR="004728FD">
        <w:rPr>
          <w:rFonts w:ascii="Arial" w:hAnsi="Arial" w:cs="Arial"/>
          <w:b/>
        </w:rPr>
        <w:t>’S</w:t>
      </w:r>
      <w:r w:rsidR="00924A3F">
        <w:rPr>
          <w:rFonts w:ascii="Arial" w:hAnsi="Arial" w:cs="Arial"/>
          <w:b/>
        </w:rPr>
        <w:t xml:space="preserve"> </w:t>
      </w:r>
      <w:r w:rsidR="00C36122">
        <w:rPr>
          <w:rFonts w:ascii="Arial" w:hAnsi="Arial" w:cs="Arial"/>
          <w:b/>
        </w:rPr>
        <w:t xml:space="preserve">2015 BREAST CANCER </w:t>
      </w:r>
      <w:r w:rsidR="00924A3F">
        <w:rPr>
          <w:rFonts w:ascii="Arial" w:hAnsi="Arial" w:cs="Arial"/>
          <w:b/>
        </w:rPr>
        <w:t xml:space="preserve">RESEARCH </w:t>
      </w:r>
      <w:r w:rsidR="004D73A3">
        <w:rPr>
          <w:rFonts w:ascii="Arial" w:hAnsi="Arial" w:cs="Arial"/>
          <w:b/>
        </w:rPr>
        <w:t>FUNDING TARGETS EARLY-</w:t>
      </w:r>
      <w:r w:rsidR="00C36122">
        <w:rPr>
          <w:rFonts w:ascii="Arial" w:hAnsi="Arial" w:cs="Arial"/>
          <w:b/>
        </w:rPr>
        <w:t>CAREER INVESTIGATORS, NEW THERAPIES</w:t>
      </w:r>
      <w:r w:rsidR="00B5189F">
        <w:rPr>
          <w:rFonts w:ascii="Arial" w:hAnsi="Arial" w:cs="Arial"/>
          <w:b/>
        </w:rPr>
        <w:t xml:space="preserve">, HEALTH INEQUITIES AND </w:t>
      </w:r>
      <w:r w:rsidR="00412DB1">
        <w:rPr>
          <w:rFonts w:ascii="Arial" w:hAnsi="Arial" w:cs="Arial"/>
          <w:b/>
        </w:rPr>
        <w:t>METASTATIC</w:t>
      </w:r>
      <w:r w:rsidR="00B5189F">
        <w:rPr>
          <w:rFonts w:ascii="Arial" w:hAnsi="Arial" w:cs="Arial"/>
          <w:b/>
        </w:rPr>
        <w:t xml:space="preserve"> DISEASE</w:t>
      </w:r>
    </w:p>
    <w:p w:rsidR="001D402E" w:rsidRDefault="001D402E" w:rsidP="00767A35">
      <w:pPr>
        <w:pStyle w:val="NoSpacing"/>
        <w:jc w:val="center"/>
        <w:rPr>
          <w:rFonts w:ascii="Arial" w:hAnsi="Arial" w:cs="Arial"/>
          <w:b/>
        </w:rPr>
      </w:pPr>
    </w:p>
    <w:p w:rsidR="00A27D1D" w:rsidRDefault="003C35BD" w:rsidP="00A27D1D">
      <w:pPr>
        <w:pStyle w:val="NoSpacing"/>
        <w:jc w:val="center"/>
        <w:rPr>
          <w:rFonts w:ascii="Arial" w:hAnsi="Arial" w:cs="Arial"/>
          <w:b/>
          <w:i/>
        </w:rPr>
      </w:pPr>
      <w:r>
        <w:rPr>
          <w:rFonts w:ascii="Arial" w:hAnsi="Arial" w:cs="Arial"/>
          <w:b/>
          <w:i/>
        </w:rPr>
        <w:t xml:space="preserve">South Carolina </w:t>
      </w:r>
      <w:r w:rsidR="00D04042">
        <w:rPr>
          <w:rFonts w:ascii="Arial" w:hAnsi="Arial" w:cs="Arial"/>
          <w:b/>
          <w:i/>
        </w:rPr>
        <w:t xml:space="preserve">Researchers Receive </w:t>
      </w:r>
      <w:r>
        <w:rPr>
          <w:rFonts w:ascii="Arial" w:hAnsi="Arial" w:cs="Arial"/>
          <w:b/>
          <w:i/>
        </w:rPr>
        <w:t>$630,000</w:t>
      </w:r>
      <w:r w:rsidR="00D04042">
        <w:rPr>
          <w:rFonts w:ascii="Arial" w:hAnsi="Arial" w:cs="Arial"/>
          <w:b/>
          <w:i/>
        </w:rPr>
        <w:t xml:space="preserve"> in </w:t>
      </w:r>
      <w:r w:rsidR="00462188">
        <w:rPr>
          <w:rFonts w:ascii="Arial" w:hAnsi="Arial" w:cs="Arial"/>
          <w:b/>
          <w:i/>
        </w:rPr>
        <w:t>Research Funding</w:t>
      </w:r>
    </w:p>
    <w:p w:rsidR="00767A35" w:rsidRDefault="00767A35" w:rsidP="00767A35">
      <w:pPr>
        <w:pStyle w:val="NoSpacing"/>
        <w:jc w:val="center"/>
        <w:rPr>
          <w:rFonts w:ascii="Arial" w:hAnsi="Arial" w:cs="Arial"/>
          <w:b/>
          <w:i/>
        </w:rPr>
      </w:pPr>
    </w:p>
    <w:p w:rsidR="004728FD" w:rsidRDefault="00767A35" w:rsidP="00767A35">
      <w:pPr>
        <w:pStyle w:val="NoSpacing"/>
        <w:rPr>
          <w:rFonts w:ascii="Arial" w:hAnsi="Arial" w:cs="Arial"/>
        </w:rPr>
      </w:pPr>
      <w:r w:rsidRPr="00767A35">
        <w:rPr>
          <w:rFonts w:ascii="Arial" w:hAnsi="Arial" w:cs="Arial"/>
          <w:b/>
        </w:rPr>
        <w:t>DALLAS – Sept</w:t>
      </w:r>
      <w:r w:rsidR="00C36122">
        <w:rPr>
          <w:rFonts w:ascii="Arial" w:hAnsi="Arial" w:cs="Arial"/>
          <w:b/>
        </w:rPr>
        <w:t>. 2</w:t>
      </w:r>
      <w:r w:rsidR="00924A3F">
        <w:rPr>
          <w:rFonts w:ascii="Arial" w:hAnsi="Arial" w:cs="Arial"/>
          <w:b/>
        </w:rPr>
        <w:t>2</w:t>
      </w:r>
      <w:r w:rsidRPr="00767A35">
        <w:rPr>
          <w:rFonts w:ascii="Arial" w:hAnsi="Arial" w:cs="Arial"/>
          <w:b/>
        </w:rPr>
        <w:t>, 2015 –</w:t>
      </w:r>
      <w:r w:rsidR="005D6E28">
        <w:rPr>
          <w:rFonts w:ascii="Arial" w:hAnsi="Arial" w:cs="Arial"/>
          <w:b/>
        </w:rPr>
        <w:t xml:space="preserve"> </w:t>
      </w:r>
      <w:r w:rsidR="00D40A2F">
        <w:rPr>
          <w:rFonts w:ascii="Arial" w:hAnsi="Arial" w:cs="Arial"/>
        </w:rPr>
        <w:t>Susan G. Komen, the world’s largest nonprofit funder of breast cancer research, announced new grants to 124 researchers in 25 states and eight countries internationally, with about half of the grants targeted to early-career researchers squeezed by stagnation in federal research dollars.</w:t>
      </w:r>
    </w:p>
    <w:p w:rsidR="00D40A2F" w:rsidRDefault="00D40A2F" w:rsidP="00767A35">
      <w:pPr>
        <w:pStyle w:val="NoSpacing"/>
        <w:rPr>
          <w:rFonts w:ascii="Arial" w:hAnsi="Arial" w:cs="Arial"/>
        </w:rPr>
      </w:pPr>
      <w:bookmarkStart w:id="0" w:name="_GoBack"/>
      <w:bookmarkEnd w:id="0"/>
    </w:p>
    <w:p w:rsidR="009546B6" w:rsidRDefault="009546B6" w:rsidP="00767A35">
      <w:pPr>
        <w:pStyle w:val="NoSpacing"/>
        <w:rPr>
          <w:rFonts w:ascii="Arial" w:hAnsi="Arial" w:cs="Arial"/>
        </w:rPr>
      </w:pPr>
      <w:r>
        <w:rPr>
          <w:rFonts w:ascii="Arial" w:hAnsi="Arial" w:cs="Arial"/>
        </w:rPr>
        <w:t xml:space="preserve">The grants include </w:t>
      </w:r>
      <w:r w:rsidR="003C35BD">
        <w:rPr>
          <w:rFonts w:ascii="Arial" w:hAnsi="Arial" w:cs="Arial"/>
        </w:rPr>
        <w:t xml:space="preserve">$630,000 </w:t>
      </w:r>
      <w:r>
        <w:rPr>
          <w:rFonts w:ascii="Arial" w:hAnsi="Arial" w:cs="Arial"/>
        </w:rPr>
        <w:t xml:space="preserve">in new funding for research at </w:t>
      </w:r>
      <w:r w:rsidR="00BC5DF9">
        <w:rPr>
          <w:rFonts w:ascii="Arial" w:hAnsi="Arial" w:cs="Arial"/>
        </w:rPr>
        <w:t>the University of South Carolina and Medical University of South Carolina</w:t>
      </w:r>
      <w:r>
        <w:rPr>
          <w:rFonts w:ascii="Arial" w:hAnsi="Arial" w:cs="Arial"/>
        </w:rPr>
        <w:t xml:space="preserve">, bringing Komen’s total research investment in </w:t>
      </w:r>
      <w:r w:rsidR="003C35BD">
        <w:rPr>
          <w:rFonts w:ascii="Arial" w:hAnsi="Arial" w:cs="Arial"/>
        </w:rPr>
        <w:t xml:space="preserve">South Carolina </w:t>
      </w:r>
      <w:r>
        <w:rPr>
          <w:rFonts w:ascii="Arial" w:hAnsi="Arial" w:cs="Arial"/>
        </w:rPr>
        <w:t xml:space="preserve">to </w:t>
      </w:r>
      <w:r w:rsidR="003C35BD">
        <w:rPr>
          <w:rFonts w:ascii="Arial" w:hAnsi="Arial" w:cs="Arial"/>
        </w:rPr>
        <w:t xml:space="preserve">$1,540,000 </w:t>
      </w:r>
      <w:r>
        <w:rPr>
          <w:rFonts w:ascii="Arial" w:hAnsi="Arial" w:cs="Arial"/>
        </w:rPr>
        <w:t>since 1982.</w:t>
      </w:r>
    </w:p>
    <w:p w:rsidR="009546B6" w:rsidRDefault="009546B6" w:rsidP="00767A35">
      <w:pPr>
        <w:pStyle w:val="NoSpacing"/>
        <w:rPr>
          <w:rFonts w:ascii="Arial" w:hAnsi="Arial" w:cs="Arial"/>
        </w:rPr>
      </w:pPr>
    </w:p>
    <w:p w:rsidR="00B5189F" w:rsidRPr="00A41352" w:rsidRDefault="00652CAA" w:rsidP="00767A35">
      <w:pPr>
        <w:pStyle w:val="NoSpacing"/>
        <w:rPr>
          <w:rFonts w:ascii="Arial" w:hAnsi="Arial" w:cs="Arial"/>
        </w:rPr>
      </w:pPr>
      <w:r w:rsidRPr="00A41352">
        <w:rPr>
          <w:rFonts w:ascii="Arial" w:hAnsi="Arial" w:cs="Arial"/>
        </w:rPr>
        <w:t>The</w:t>
      </w:r>
      <w:r w:rsidR="00B90796" w:rsidRPr="00A41352">
        <w:rPr>
          <w:rFonts w:ascii="Arial" w:hAnsi="Arial" w:cs="Arial"/>
        </w:rPr>
        <w:t xml:space="preserve"> 2015 research</w:t>
      </w:r>
      <w:r w:rsidR="0020070F" w:rsidRPr="00A41352">
        <w:rPr>
          <w:rFonts w:ascii="Arial" w:hAnsi="Arial" w:cs="Arial"/>
        </w:rPr>
        <w:t xml:space="preserve"> grants</w:t>
      </w:r>
      <w:r w:rsidR="00FF777E" w:rsidRPr="00A41352">
        <w:rPr>
          <w:rFonts w:ascii="Arial" w:hAnsi="Arial" w:cs="Arial"/>
        </w:rPr>
        <w:t xml:space="preserve"> expand </w:t>
      </w:r>
      <w:r w:rsidR="001D402E" w:rsidRPr="00A41352">
        <w:rPr>
          <w:rFonts w:ascii="Arial" w:hAnsi="Arial" w:cs="Arial"/>
        </w:rPr>
        <w:t xml:space="preserve">Komen’s </w:t>
      </w:r>
      <w:r w:rsidR="0091448F" w:rsidRPr="00A41352">
        <w:rPr>
          <w:rFonts w:ascii="Arial" w:hAnsi="Arial" w:cs="Arial"/>
        </w:rPr>
        <w:t xml:space="preserve">ongoing </w:t>
      </w:r>
      <w:r w:rsidR="001D402E" w:rsidRPr="00A41352">
        <w:rPr>
          <w:rFonts w:ascii="Arial" w:hAnsi="Arial" w:cs="Arial"/>
        </w:rPr>
        <w:t xml:space="preserve">commitment to funding </w:t>
      </w:r>
      <w:r w:rsidR="0010567C" w:rsidRPr="00A41352">
        <w:rPr>
          <w:rFonts w:ascii="Arial" w:hAnsi="Arial" w:cs="Arial"/>
        </w:rPr>
        <w:t xml:space="preserve">early-career </w:t>
      </w:r>
      <w:r w:rsidR="000B3CF6" w:rsidRPr="00A41352">
        <w:rPr>
          <w:rFonts w:ascii="Arial" w:hAnsi="Arial" w:cs="Arial"/>
        </w:rPr>
        <w:t>scientists</w:t>
      </w:r>
      <w:r w:rsidR="00B5189F" w:rsidRPr="00A41352">
        <w:rPr>
          <w:rFonts w:ascii="Arial" w:hAnsi="Arial" w:cs="Arial"/>
        </w:rPr>
        <w:t xml:space="preserve">, that is, recent graduates and those </w:t>
      </w:r>
      <w:r w:rsidR="00433501" w:rsidRPr="00A41352">
        <w:rPr>
          <w:rFonts w:ascii="Arial" w:hAnsi="Arial" w:cs="Arial"/>
        </w:rPr>
        <w:t xml:space="preserve">trying to establish </w:t>
      </w:r>
      <w:r w:rsidR="00B5189F" w:rsidRPr="00A41352">
        <w:rPr>
          <w:rFonts w:ascii="Arial" w:hAnsi="Arial" w:cs="Arial"/>
        </w:rPr>
        <w:t>independent research careers</w:t>
      </w:r>
      <w:r w:rsidR="00A56834">
        <w:rPr>
          <w:rFonts w:ascii="Arial" w:hAnsi="Arial" w:cs="Arial"/>
        </w:rPr>
        <w:t>.</w:t>
      </w:r>
      <w:r w:rsidR="0048769B" w:rsidRPr="00A41352">
        <w:rPr>
          <w:rFonts w:ascii="Arial" w:hAnsi="Arial" w:cs="Arial"/>
        </w:rPr>
        <w:t xml:space="preserve"> </w:t>
      </w:r>
      <w:r w:rsidR="00A56834">
        <w:rPr>
          <w:rFonts w:ascii="Arial" w:hAnsi="Arial" w:cs="Arial"/>
        </w:rPr>
        <w:t xml:space="preserve">This group has </w:t>
      </w:r>
      <w:r w:rsidR="00B5189F" w:rsidRPr="00A41352">
        <w:rPr>
          <w:rFonts w:ascii="Arial" w:hAnsi="Arial" w:cs="Arial"/>
        </w:rPr>
        <w:t xml:space="preserve">been especially </w:t>
      </w:r>
      <w:r w:rsidR="00A56834">
        <w:rPr>
          <w:rFonts w:ascii="Arial" w:hAnsi="Arial" w:cs="Arial"/>
        </w:rPr>
        <w:t xml:space="preserve">hard </w:t>
      </w:r>
      <w:r w:rsidR="00B90796" w:rsidRPr="00A41352">
        <w:rPr>
          <w:rFonts w:ascii="Arial" w:hAnsi="Arial" w:cs="Arial"/>
        </w:rPr>
        <w:t xml:space="preserve">hit </w:t>
      </w:r>
      <w:r w:rsidR="00B5189F" w:rsidRPr="00A41352">
        <w:rPr>
          <w:rFonts w:ascii="Arial" w:hAnsi="Arial" w:cs="Arial"/>
        </w:rPr>
        <w:t xml:space="preserve">by real-dollar declines </w:t>
      </w:r>
      <w:r w:rsidR="00A56834">
        <w:rPr>
          <w:rFonts w:ascii="Arial" w:hAnsi="Arial" w:cs="Arial"/>
        </w:rPr>
        <w:t xml:space="preserve">of as much </w:t>
      </w:r>
      <w:r w:rsidR="00B90796" w:rsidRPr="00A41352">
        <w:rPr>
          <w:rFonts w:ascii="Arial" w:hAnsi="Arial" w:cs="Arial"/>
        </w:rPr>
        <w:t xml:space="preserve">25 percent </w:t>
      </w:r>
      <w:r w:rsidR="00A56834">
        <w:rPr>
          <w:rFonts w:ascii="Arial" w:hAnsi="Arial" w:cs="Arial"/>
        </w:rPr>
        <w:t xml:space="preserve">in federal research funding </w:t>
      </w:r>
      <w:r w:rsidR="00412DB1" w:rsidRPr="00A41352">
        <w:rPr>
          <w:rFonts w:ascii="Arial" w:hAnsi="Arial" w:cs="Arial"/>
        </w:rPr>
        <w:t>over the past decade</w:t>
      </w:r>
      <w:r w:rsidR="00B5189F" w:rsidRPr="00A41352">
        <w:rPr>
          <w:rFonts w:ascii="Arial" w:hAnsi="Arial" w:cs="Arial"/>
        </w:rPr>
        <w:t>.</w:t>
      </w:r>
    </w:p>
    <w:p w:rsidR="008C2CF6" w:rsidRPr="00A41352" w:rsidRDefault="008C2CF6" w:rsidP="00767A35">
      <w:pPr>
        <w:pStyle w:val="NoSpacing"/>
        <w:rPr>
          <w:rFonts w:ascii="Arial" w:hAnsi="Arial" w:cs="Arial"/>
        </w:rPr>
      </w:pPr>
    </w:p>
    <w:p w:rsidR="008C2CF6" w:rsidRPr="00A41352" w:rsidRDefault="008C2CF6" w:rsidP="008C2CF6">
      <w:pPr>
        <w:pStyle w:val="NoSpacing"/>
        <w:rPr>
          <w:rFonts w:ascii="Arial" w:hAnsi="Arial" w:cs="Arial"/>
        </w:rPr>
      </w:pPr>
      <w:r w:rsidRPr="00A41352">
        <w:rPr>
          <w:rFonts w:ascii="Arial" w:hAnsi="Arial" w:cs="Arial"/>
        </w:rPr>
        <w:t>“</w:t>
      </w:r>
      <w:r w:rsidR="00B5189F" w:rsidRPr="00A41352">
        <w:rPr>
          <w:rFonts w:ascii="Arial" w:hAnsi="Arial" w:cs="Arial"/>
        </w:rPr>
        <w:t xml:space="preserve">We </w:t>
      </w:r>
      <w:r w:rsidR="00433501" w:rsidRPr="00A41352">
        <w:rPr>
          <w:rFonts w:ascii="Arial" w:hAnsi="Arial" w:cs="Arial"/>
        </w:rPr>
        <w:t xml:space="preserve">committed two years ago </w:t>
      </w:r>
      <w:r w:rsidR="00B5189F" w:rsidRPr="00A41352">
        <w:rPr>
          <w:rFonts w:ascii="Arial" w:hAnsi="Arial" w:cs="Arial"/>
        </w:rPr>
        <w:t>to do all that we can to ensure that talented early-career investigators remain in the breast cancer re</w:t>
      </w:r>
      <w:r w:rsidR="00412DB1" w:rsidRPr="00A41352">
        <w:rPr>
          <w:rFonts w:ascii="Arial" w:hAnsi="Arial" w:cs="Arial"/>
        </w:rPr>
        <w:t>search field, while continuing our support for</w:t>
      </w:r>
      <w:r w:rsidR="00B5189F" w:rsidRPr="00A41352">
        <w:rPr>
          <w:rFonts w:ascii="Arial" w:hAnsi="Arial" w:cs="Arial"/>
        </w:rPr>
        <w:t xml:space="preserve"> established researchers,” </w:t>
      </w:r>
      <w:r w:rsidRPr="00A41352">
        <w:rPr>
          <w:rFonts w:ascii="Arial" w:hAnsi="Arial" w:cs="Arial"/>
        </w:rPr>
        <w:t>said Komen President and CEO Judith A. Salerno, M.D., M.S. “</w:t>
      </w:r>
      <w:r w:rsidR="00B5189F" w:rsidRPr="00A41352">
        <w:rPr>
          <w:rFonts w:ascii="Arial" w:hAnsi="Arial" w:cs="Arial"/>
        </w:rPr>
        <w:t xml:space="preserve">We cannot afford to lose talented </w:t>
      </w:r>
      <w:r w:rsidRPr="00A41352">
        <w:rPr>
          <w:rFonts w:ascii="Arial" w:hAnsi="Arial" w:cs="Arial"/>
        </w:rPr>
        <w:t>scientists to other fields for lack of funding.”</w:t>
      </w:r>
    </w:p>
    <w:p w:rsidR="0091448F" w:rsidRPr="00A41352" w:rsidRDefault="0091448F" w:rsidP="00767A35">
      <w:pPr>
        <w:pStyle w:val="NoSpacing"/>
        <w:rPr>
          <w:rFonts w:ascii="Arial" w:hAnsi="Arial" w:cs="Arial"/>
        </w:rPr>
      </w:pPr>
    </w:p>
    <w:p w:rsidR="001D402E" w:rsidRPr="00A41352" w:rsidRDefault="001D402E" w:rsidP="00767A35">
      <w:pPr>
        <w:pStyle w:val="NoSpacing"/>
        <w:rPr>
          <w:rFonts w:ascii="Arial" w:hAnsi="Arial" w:cs="Arial"/>
        </w:rPr>
      </w:pPr>
      <w:r w:rsidRPr="00A41352">
        <w:rPr>
          <w:rFonts w:ascii="Arial" w:hAnsi="Arial" w:cs="Arial"/>
        </w:rPr>
        <w:t xml:space="preserve">This year’s </w:t>
      </w:r>
      <w:r w:rsidR="00B5189F" w:rsidRPr="00A41352">
        <w:rPr>
          <w:rFonts w:ascii="Arial" w:hAnsi="Arial" w:cs="Arial"/>
        </w:rPr>
        <w:t xml:space="preserve">research slate brings </w:t>
      </w:r>
      <w:r w:rsidRPr="00A41352">
        <w:rPr>
          <w:rFonts w:ascii="Arial" w:hAnsi="Arial" w:cs="Arial"/>
        </w:rPr>
        <w:t xml:space="preserve">Komen’s total </w:t>
      </w:r>
      <w:r w:rsidR="0010567C" w:rsidRPr="00A41352">
        <w:rPr>
          <w:rFonts w:ascii="Arial" w:hAnsi="Arial" w:cs="Arial"/>
        </w:rPr>
        <w:t>research investment</w:t>
      </w:r>
      <w:r w:rsidR="00B5189F" w:rsidRPr="00A41352">
        <w:rPr>
          <w:rFonts w:ascii="Arial" w:hAnsi="Arial" w:cs="Arial"/>
        </w:rPr>
        <w:t xml:space="preserve"> </w:t>
      </w:r>
      <w:r w:rsidR="0010567C" w:rsidRPr="00A41352">
        <w:rPr>
          <w:rFonts w:ascii="Arial" w:hAnsi="Arial" w:cs="Arial"/>
        </w:rPr>
        <w:t>to more than $88</w:t>
      </w:r>
      <w:r w:rsidR="001B6930" w:rsidRPr="00A41352">
        <w:rPr>
          <w:rFonts w:ascii="Arial" w:hAnsi="Arial" w:cs="Arial"/>
        </w:rPr>
        <w:t>9</w:t>
      </w:r>
      <w:r w:rsidR="0010567C" w:rsidRPr="00A41352">
        <w:rPr>
          <w:rFonts w:ascii="Arial" w:hAnsi="Arial" w:cs="Arial"/>
        </w:rPr>
        <w:t xml:space="preserve"> million since</w:t>
      </w:r>
      <w:r w:rsidR="00B5189F" w:rsidRPr="00A41352">
        <w:rPr>
          <w:rFonts w:ascii="Arial" w:hAnsi="Arial" w:cs="Arial"/>
        </w:rPr>
        <w:t xml:space="preserve"> 1982</w:t>
      </w:r>
      <w:r w:rsidRPr="00A41352">
        <w:rPr>
          <w:rFonts w:ascii="Arial" w:hAnsi="Arial" w:cs="Arial"/>
        </w:rPr>
        <w:t>, the largest of any nonprofit</w:t>
      </w:r>
      <w:r w:rsidR="00BF2B02" w:rsidRPr="00A41352">
        <w:rPr>
          <w:rFonts w:ascii="Arial" w:hAnsi="Arial" w:cs="Arial"/>
        </w:rPr>
        <w:t>,</w:t>
      </w:r>
      <w:r w:rsidRPr="00A41352">
        <w:rPr>
          <w:rFonts w:ascii="Arial" w:hAnsi="Arial" w:cs="Arial"/>
        </w:rPr>
        <w:t xml:space="preserve"> and second only to the U.S. government.</w:t>
      </w:r>
      <w:r w:rsidR="00652CAA" w:rsidRPr="00A41352">
        <w:rPr>
          <w:rFonts w:ascii="Arial" w:hAnsi="Arial" w:cs="Arial"/>
        </w:rPr>
        <w:t xml:space="preserve"> </w:t>
      </w:r>
    </w:p>
    <w:p w:rsidR="00767A35" w:rsidRPr="00A41352" w:rsidRDefault="00767A35" w:rsidP="00767A35">
      <w:pPr>
        <w:pStyle w:val="NoSpacing"/>
        <w:rPr>
          <w:rFonts w:ascii="Arial" w:hAnsi="Arial" w:cs="Arial"/>
        </w:rPr>
      </w:pPr>
    </w:p>
    <w:p w:rsidR="004C3806" w:rsidRPr="00A41352" w:rsidRDefault="00841A32" w:rsidP="00767A35">
      <w:pPr>
        <w:pStyle w:val="NoSpacing"/>
        <w:rPr>
          <w:rFonts w:ascii="Arial" w:hAnsi="Arial" w:cs="Arial"/>
        </w:rPr>
      </w:pPr>
      <w:r w:rsidRPr="00A41352">
        <w:rPr>
          <w:rFonts w:ascii="Arial" w:hAnsi="Arial" w:cs="Arial"/>
        </w:rPr>
        <w:t xml:space="preserve">Grants </w:t>
      </w:r>
      <w:r w:rsidR="008B6EE8" w:rsidRPr="00A41352">
        <w:rPr>
          <w:rFonts w:ascii="Arial" w:hAnsi="Arial" w:cs="Arial"/>
        </w:rPr>
        <w:t xml:space="preserve">from </w:t>
      </w:r>
      <w:r w:rsidR="00B90796" w:rsidRPr="00A41352">
        <w:rPr>
          <w:rFonts w:ascii="Arial" w:hAnsi="Arial" w:cs="Arial"/>
        </w:rPr>
        <w:t>Komen’s</w:t>
      </w:r>
      <w:r w:rsidR="00412DB1" w:rsidRPr="00A41352">
        <w:rPr>
          <w:rFonts w:ascii="Arial" w:hAnsi="Arial" w:cs="Arial"/>
        </w:rPr>
        <w:t xml:space="preserve"> </w:t>
      </w:r>
      <w:r w:rsidR="001B6930" w:rsidRPr="00A41352">
        <w:rPr>
          <w:rFonts w:ascii="Arial" w:hAnsi="Arial" w:cs="Arial"/>
        </w:rPr>
        <w:t xml:space="preserve">nearly </w:t>
      </w:r>
      <w:r w:rsidR="008B6EE8" w:rsidRPr="00A41352">
        <w:rPr>
          <w:rFonts w:ascii="Arial" w:hAnsi="Arial" w:cs="Arial"/>
        </w:rPr>
        <w:t>$3</w:t>
      </w:r>
      <w:r w:rsidR="001B6930" w:rsidRPr="00A41352">
        <w:rPr>
          <w:rFonts w:ascii="Arial" w:hAnsi="Arial" w:cs="Arial"/>
        </w:rPr>
        <w:t>6</w:t>
      </w:r>
      <w:r w:rsidR="008B6EE8" w:rsidRPr="00A41352">
        <w:rPr>
          <w:rFonts w:ascii="Arial" w:hAnsi="Arial" w:cs="Arial"/>
        </w:rPr>
        <w:t xml:space="preserve"> million</w:t>
      </w:r>
      <w:r w:rsidR="00412DB1" w:rsidRPr="00A41352">
        <w:rPr>
          <w:rFonts w:ascii="Arial" w:hAnsi="Arial" w:cs="Arial"/>
        </w:rPr>
        <w:t xml:space="preserve"> </w:t>
      </w:r>
      <w:r w:rsidR="008B6EE8" w:rsidRPr="00A41352">
        <w:rPr>
          <w:rFonts w:ascii="Arial" w:hAnsi="Arial" w:cs="Arial"/>
        </w:rPr>
        <w:t xml:space="preserve">research portfolio – including more than $17.6 million in grants awarded </w:t>
      </w:r>
      <w:r w:rsidRPr="00A41352">
        <w:rPr>
          <w:rFonts w:ascii="Arial" w:hAnsi="Arial" w:cs="Arial"/>
        </w:rPr>
        <w:t xml:space="preserve">to early-career investigators </w:t>
      </w:r>
      <w:r w:rsidR="008B6EE8" w:rsidRPr="00A41352">
        <w:rPr>
          <w:rFonts w:ascii="Arial" w:hAnsi="Arial" w:cs="Arial"/>
        </w:rPr>
        <w:t xml:space="preserve">– span </w:t>
      </w:r>
      <w:r w:rsidR="004C3806" w:rsidRPr="00A41352">
        <w:rPr>
          <w:rFonts w:ascii="Arial" w:hAnsi="Arial" w:cs="Arial"/>
        </w:rPr>
        <w:t xml:space="preserve">the entire cancer </w:t>
      </w:r>
      <w:r w:rsidR="00433501" w:rsidRPr="00A41352">
        <w:rPr>
          <w:rFonts w:ascii="Arial" w:hAnsi="Arial" w:cs="Arial"/>
        </w:rPr>
        <w:t>continuum</w:t>
      </w:r>
      <w:r w:rsidR="0048769B" w:rsidRPr="00A41352">
        <w:rPr>
          <w:rFonts w:ascii="Arial" w:hAnsi="Arial" w:cs="Arial"/>
        </w:rPr>
        <w:t xml:space="preserve"> </w:t>
      </w:r>
      <w:r w:rsidR="004C3806" w:rsidRPr="00A41352">
        <w:rPr>
          <w:rFonts w:ascii="Arial" w:hAnsi="Arial" w:cs="Arial"/>
        </w:rPr>
        <w:t>from</w:t>
      </w:r>
      <w:r w:rsidR="0048769B" w:rsidRPr="00A41352">
        <w:rPr>
          <w:rFonts w:ascii="Arial" w:hAnsi="Arial" w:cs="Arial"/>
        </w:rPr>
        <w:t xml:space="preserve"> </w:t>
      </w:r>
      <w:r w:rsidR="004C3806" w:rsidRPr="00A41352">
        <w:rPr>
          <w:rFonts w:ascii="Arial" w:hAnsi="Arial" w:cs="Arial"/>
        </w:rPr>
        <w:t>prevention to treatments for aggressive and metastatic disease. These include:</w:t>
      </w:r>
    </w:p>
    <w:p w:rsidR="004C1FC6" w:rsidRPr="00A41352" w:rsidRDefault="004C1FC6" w:rsidP="00767A35">
      <w:pPr>
        <w:pStyle w:val="NoSpacing"/>
        <w:rPr>
          <w:rFonts w:ascii="Arial" w:hAnsi="Arial" w:cs="Arial"/>
        </w:rPr>
      </w:pPr>
    </w:p>
    <w:p w:rsidR="004C1FC6" w:rsidRPr="00A41352" w:rsidRDefault="004C1FC6" w:rsidP="004C1FC6">
      <w:pPr>
        <w:pStyle w:val="NoSpacing"/>
        <w:numPr>
          <w:ilvl w:val="0"/>
          <w:numId w:val="1"/>
        </w:numPr>
        <w:rPr>
          <w:rFonts w:ascii="Arial" w:hAnsi="Arial" w:cs="Arial"/>
        </w:rPr>
      </w:pPr>
      <w:r w:rsidRPr="00A41352">
        <w:rPr>
          <w:rFonts w:ascii="Arial" w:hAnsi="Arial" w:cs="Arial"/>
        </w:rPr>
        <w:t xml:space="preserve">36 grants to improve understanding of </w:t>
      </w:r>
      <w:r w:rsidRPr="00A41352">
        <w:rPr>
          <w:rFonts w:ascii="Arial" w:hAnsi="Arial" w:cs="Arial"/>
          <w:b/>
        </w:rPr>
        <w:t>metastatic breast cancer</w:t>
      </w:r>
    </w:p>
    <w:p w:rsidR="004C1FC6" w:rsidRPr="00A41352" w:rsidRDefault="003C4798" w:rsidP="004C1FC6">
      <w:pPr>
        <w:pStyle w:val="NoSpacing"/>
        <w:numPr>
          <w:ilvl w:val="0"/>
          <w:numId w:val="1"/>
        </w:numPr>
        <w:rPr>
          <w:rFonts w:ascii="Arial" w:hAnsi="Arial" w:cs="Arial"/>
        </w:rPr>
      </w:pPr>
      <w:r w:rsidRPr="00A41352">
        <w:rPr>
          <w:rFonts w:ascii="Arial" w:hAnsi="Arial" w:cs="Arial"/>
        </w:rPr>
        <w:t>1</w:t>
      </w:r>
      <w:r w:rsidR="00A41352" w:rsidRPr="00A41352">
        <w:rPr>
          <w:rFonts w:ascii="Arial" w:hAnsi="Arial" w:cs="Arial"/>
        </w:rPr>
        <w:t>8</w:t>
      </w:r>
      <w:r w:rsidR="004C1FC6" w:rsidRPr="00A41352">
        <w:rPr>
          <w:rFonts w:ascii="Arial" w:hAnsi="Arial" w:cs="Arial"/>
        </w:rPr>
        <w:t xml:space="preserve"> grants investigating </w:t>
      </w:r>
      <w:r w:rsidRPr="00A41352">
        <w:rPr>
          <w:rFonts w:ascii="Arial" w:hAnsi="Arial" w:cs="Arial"/>
        </w:rPr>
        <w:t xml:space="preserve">how tumors develop </w:t>
      </w:r>
      <w:r w:rsidR="004C1FC6" w:rsidRPr="00A41352">
        <w:rPr>
          <w:rFonts w:ascii="Arial" w:hAnsi="Arial" w:cs="Arial"/>
          <w:b/>
        </w:rPr>
        <w:t>drug resistance</w:t>
      </w:r>
    </w:p>
    <w:p w:rsidR="003C4798" w:rsidRPr="00A41352" w:rsidRDefault="003C4798" w:rsidP="003C4798">
      <w:pPr>
        <w:pStyle w:val="NoSpacing"/>
        <w:numPr>
          <w:ilvl w:val="0"/>
          <w:numId w:val="1"/>
        </w:numPr>
        <w:rPr>
          <w:rFonts w:ascii="Arial" w:hAnsi="Arial" w:cs="Arial"/>
        </w:rPr>
      </w:pPr>
      <w:r w:rsidRPr="00A41352">
        <w:rPr>
          <w:rFonts w:ascii="Arial" w:hAnsi="Arial" w:cs="Arial"/>
        </w:rPr>
        <w:t xml:space="preserve">19 grants related to the study of </w:t>
      </w:r>
      <w:r w:rsidRPr="00A41352">
        <w:rPr>
          <w:rFonts w:ascii="Arial" w:hAnsi="Arial" w:cs="Arial"/>
          <w:b/>
        </w:rPr>
        <w:t>triple negative breast cancer</w:t>
      </w:r>
      <w:r w:rsidRPr="00A41352">
        <w:rPr>
          <w:rFonts w:ascii="Arial" w:hAnsi="Arial" w:cs="Arial"/>
        </w:rPr>
        <w:t xml:space="preserve"> – one of the most aggressive forms of the disease</w:t>
      </w:r>
    </w:p>
    <w:p w:rsidR="004C1FC6" w:rsidRPr="00A41352" w:rsidRDefault="004C1FC6" w:rsidP="004C1FC6">
      <w:pPr>
        <w:pStyle w:val="NoSpacing"/>
        <w:numPr>
          <w:ilvl w:val="0"/>
          <w:numId w:val="1"/>
        </w:numPr>
        <w:rPr>
          <w:rFonts w:ascii="Arial" w:hAnsi="Arial" w:cs="Arial"/>
        </w:rPr>
      </w:pPr>
      <w:r w:rsidRPr="00A41352">
        <w:rPr>
          <w:rFonts w:ascii="Arial" w:hAnsi="Arial" w:cs="Arial"/>
        </w:rPr>
        <w:t xml:space="preserve">15 grants working to identify and understand </w:t>
      </w:r>
      <w:r w:rsidRPr="00A41352">
        <w:rPr>
          <w:rFonts w:ascii="Arial" w:hAnsi="Arial" w:cs="Arial"/>
          <w:b/>
        </w:rPr>
        <w:t>biological and socio</w:t>
      </w:r>
      <w:r w:rsidR="00772CC4" w:rsidRPr="00A41352">
        <w:rPr>
          <w:rFonts w:ascii="Arial" w:hAnsi="Arial" w:cs="Arial"/>
          <w:b/>
        </w:rPr>
        <w:t>-</w:t>
      </w:r>
      <w:r w:rsidRPr="00A41352">
        <w:rPr>
          <w:rFonts w:ascii="Arial" w:hAnsi="Arial" w:cs="Arial"/>
          <w:b/>
        </w:rPr>
        <w:t>economic health inequities</w:t>
      </w:r>
    </w:p>
    <w:p w:rsidR="003C4798" w:rsidRPr="00A41352" w:rsidRDefault="003C4798" w:rsidP="003C4798">
      <w:pPr>
        <w:pStyle w:val="NoSpacing"/>
        <w:numPr>
          <w:ilvl w:val="0"/>
          <w:numId w:val="1"/>
        </w:numPr>
        <w:rPr>
          <w:rFonts w:ascii="Arial" w:hAnsi="Arial" w:cs="Arial"/>
        </w:rPr>
      </w:pPr>
      <w:r w:rsidRPr="00A41352">
        <w:rPr>
          <w:rFonts w:ascii="Arial" w:hAnsi="Arial" w:cs="Arial"/>
        </w:rPr>
        <w:t>1</w:t>
      </w:r>
      <w:r w:rsidR="00A41352" w:rsidRPr="00A41352">
        <w:rPr>
          <w:rFonts w:ascii="Arial" w:hAnsi="Arial" w:cs="Arial"/>
        </w:rPr>
        <w:t>3</w:t>
      </w:r>
      <w:r w:rsidRPr="00A41352">
        <w:rPr>
          <w:rFonts w:ascii="Arial" w:hAnsi="Arial" w:cs="Arial"/>
        </w:rPr>
        <w:t xml:space="preserve"> grants seeking to develop</w:t>
      </w:r>
      <w:r w:rsidRPr="00A41352">
        <w:rPr>
          <w:rFonts w:ascii="Arial" w:hAnsi="Arial" w:cs="Arial"/>
          <w:b/>
        </w:rPr>
        <w:t xml:space="preserve"> n</w:t>
      </w:r>
      <w:r w:rsidR="004C3806" w:rsidRPr="00A41352">
        <w:rPr>
          <w:rFonts w:ascii="Arial" w:hAnsi="Arial" w:cs="Arial"/>
          <w:b/>
        </w:rPr>
        <w:t>ew and n</w:t>
      </w:r>
      <w:r w:rsidRPr="00A41352">
        <w:rPr>
          <w:rFonts w:ascii="Arial" w:hAnsi="Arial" w:cs="Arial"/>
          <w:b/>
        </w:rPr>
        <w:t>ovel therapies</w:t>
      </w:r>
    </w:p>
    <w:p w:rsidR="004C1FC6" w:rsidRDefault="004C1FC6" w:rsidP="004C1FC6">
      <w:pPr>
        <w:pStyle w:val="NoSpacing"/>
        <w:rPr>
          <w:rFonts w:ascii="Arial" w:hAnsi="Arial" w:cs="Arial"/>
        </w:rPr>
      </w:pPr>
    </w:p>
    <w:p w:rsidR="009546B6" w:rsidRPr="00E822C1" w:rsidRDefault="009546B6" w:rsidP="004C1FC6">
      <w:pPr>
        <w:pStyle w:val="NoSpacing"/>
        <w:rPr>
          <w:rFonts w:ascii="Arial" w:hAnsi="Arial" w:cs="Arial"/>
          <w:b/>
          <w:u w:val="single"/>
        </w:rPr>
      </w:pPr>
      <w:r w:rsidRPr="00E822C1">
        <w:rPr>
          <w:rFonts w:ascii="Arial" w:hAnsi="Arial" w:cs="Arial"/>
          <w:b/>
          <w:u w:val="single"/>
        </w:rPr>
        <w:t xml:space="preserve">Komen’s Investments in </w:t>
      </w:r>
      <w:r w:rsidR="003C35BD">
        <w:rPr>
          <w:rFonts w:ascii="Arial" w:hAnsi="Arial" w:cs="Arial"/>
          <w:b/>
          <w:u w:val="single"/>
        </w:rPr>
        <w:t>South Carolina</w:t>
      </w:r>
    </w:p>
    <w:p w:rsidR="009546B6" w:rsidRDefault="009546B6" w:rsidP="004C1FC6">
      <w:pPr>
        <w:pStyle w:val="NoSpacing"/>
        <w:rPr>
          <w:rFonts w:ascii="Arial" w:hAnsi="Arial" w:cs="Arial"/>
        </w:rPr>
      </w:pPr>
    </w:p>
    <w:p w:rsidR="00E822C1" w:rsidRDefault="00E822C1" w:rsidP="004C1FC6">
      <w:pPr>
        <w:pStyle w:val="NoSpacing"/>
        <w:rPr>
          <w:rFonts w:ascii="Arial" w:hAnsi="Arial" w:cs="Arial"/>
        </w:rPr>
      </w:pPr>
      <w:r>
        <w:rPr>
          <w:rFonts w:ascii="Arial" w:hAnsi="Arial" w:cs="Arial"/>
        </w:rPr>
        <w:lastRenderedPageBreak/>
        <w:t xml:space="preserve">Komen’s research program is funded in part by contributions from Komen’s nationwide </w:t>
      </w:r>
      <w:r w:rsidR="004728FD">
        <w:rPr>
          <w:rFonts w:ascii="Arial" w:hAnsi="Arial" w:cs="Arial"/>
        </w:rPr>
        <w:t>n</w:t>
      </w:r>
      <w:r>
        <w:rPr>
          <w:rFonts w:ascii="Arial" w:hAnsi="Arial" w:cs="Arial"/>
        </w:rPr>
        <w:t xml:space="preserve">etwork of Affiliates, which direct 25 percent of </w:t>
      </w:r>
      <w:r w:rsidR="00A56834">
        <w:rPr>
          <w:rFonts w:ascii="Arial" w:hAnsi="Arial" w:cs="Arial"/>
        </w:rPr>
        <w:t xml:space="preserve">locally </w:t>
      </w:r>
      <w:r>
        <w:rPr>
          <w:rFonts w:ascii="Arial" w:hAnsi="Arial" w:cs="Arial"/>
        </w:rPr>
        <w:t xml:space="preserve">raised </w:t>
      </w:r>
      <w:r w:rsidR="00A56834">
        <w:rPr>
          <w:rFonts w:ascii="Arial" w:hAnsi="Arial" w:cs="Arial"/>
        </w:rPr>
        <w:t xml:space="preserve">funds </w:t>
      </w:r>
      <w:r>
        <w:rPr>
          <w:rFonts w:ascii="Arial" w:hAnsi="Arial" w:cs="Arial"/>
        </w:rPr>
        <w:t>to Komen’s national research program</w:t>
      </w:r>
      <w:r w:rsidR="00A56834">
        <w:rPr>
          <w:rFonts w:ascii="Arial" w:hAnsi="Arial" w:cs="Arial"/>
        </w:rPr>
        <w:t>. The</w:t>
      </w:r>
      <w:r>
        <w:rPr>
          <w:rFonts w:ascii="Arial" w:hAnsi="Arial" w:cs="Arial"/>
        </w:rPr>
        <w:t xml:space="preserve"> remaining 75 percent </w:t>
      </w:r>
      <w:r w:rsidR="004728FD">
        <w:rPr>
          <w:rFonts w:ascii="Arial" w:hAnsi="Arial" w:cs="Arial"/>
        </w:rPr>
        <w:t xml:space="preserve">of net funds </w:t>
      </w:r>
      <w:r w:rsidR="00A56834">
        <w:rPr>
          <w:rFonts w:ascii="Arial" w:hAnsi="Arial" w:cs="Arial"/>
        </w:rPr>
        <w:t xml:space="preserve">are invested </w:t>
      </w:r>
      <w:r>
        <w:rPr>
          <w:rFonts w:ascii="Arial" w:hAnsi="Arial" w:cs="Arial"/>
        </w:rPr>
        <w:t>into community outreach programs that serve local women and men facing breast cancer.</w:t>
      </w:r>
    </w:p>
    <w:p w:rsidR="00414B6E" w:rsidRDefault="00414B6E" w:rsidP="004C1FC6">
      <w:pPr>
        <w:pStyle w:val="NoSpacing"/>
        <w:rPr>
          <w:rFonts w:ascii="Arial" w:hAnsi="Arial" w:cs="Arial"/>
        </w:rPr>
      </w:pPr>
    </w:p>
    <w:p w:rsidR="00414B6E" w:rsidRDefault="00414B6E" w:rsidP="00414B6E">
      <w:pPr>
        <w:pStyle w:val="NoSpacing"/>
        <w:rPr>
          <w:rFonts w:ascii="Arial" w:hAnsi="Arial" w:cs="Arial"/>
        </w:rPr>
      </w:pPr>
      <w:r>
        <w:rPr>
          <w:rFonts w:ascii="Arial" w:hAnsi="Arial" w:cs="Arial"/>
        </w:rPr>
        <w:t xml:space="preserve">Since </w:t>
      </w:r>
      <w:r w:rsidR="00D96666">
        <w:rPr>
          <w:rFonts w:ascii="Arial" w:hAnsi="Arial" w:cs="Arial"/>
        </w:rPr>
        <w:t>2001</w:t>
      </w:r>
      <w:r>
        <w:rPr>
          <w:rFonts w:ascii="Arial" w:hAnsi="Arial" w:cs="Arial"/>
        </w:rPr>
        <w:t xml:space="preserve">, Komen </w:t>
      </w:r>
      <w:r w:rsidR="00D96666">
        <w:rPr>
          <w:rFonts w:ascii="Arial" w:hAnsi="Arial" w:cs="Arial"/>
        </w:rPr>
        <w:t xml:space="preserve">Lowcountry </w:t>
      </w:r>
      <w:r>
        <w:rPr>
          <w:rFonts w:ascii="Arial" w:hAnsi="Arial" w:cs="Arial"/>
        </w:rPr>
        <w:t xml:space="preserve">has funded </w:t>
      </w:r>
      <w:r w:rsidR="00D96666">
        <w:rPr>
          <w:rFonts w:ascii="Arial" w:hAnsi="Arial" w:cs="Arial"/>
        </w:rPr>
        <w:t>more than $6.5</w:t>
      </w:r>
      <w:r>
        <w:rPr>
          <w:rFonts w:ascii="Arial" w:hAnsi="Arial" w:cs="Arial"/>
        </w:rPr>
        <w:t xml:space="preserve"> to community programs serving local women and men, while contributing </w:t>
      </w:r>
      <w:r w:rsidR="00D96666">
        <w:rPr>
          <w:rFonts w:ascii="Arial" w:hAnsi="Arial" w:cs="Arial"/>
        </w:rPr>
        <w:t xml:space="preserve">more than $2.5 million </w:t>
      </w:r>
      <w:r>
        <w:rPr>
          <w:rFonts w:ascii="Arial" w:hAnsi="Arial" w:cs="Arial"/>
        </w:rPr>
        <w:t>to Komen research.</w:t>
      </w:r>
    </w:p>
    <w:p w:rsidR="00E822C1" w:rsidRDefault="00E822C1" w:rsidP="004C1FC6">
      <w:pPr>
        <w:pStyle w:val="NoSpacing"/>
        <w:rPr>
          <w:rFonts w:ascii="Arial" w:hAnsi="Arial" w:cs="Arial"/>
        </w:rPr>
      </w:pPr>
    </w:p>
    <w:p w:rsidR="00E822C1" w:rsidRDefault="00E822C1" w:rsidP="004C1FC6">
      <w:pPr>
        <w:pStyle w:val="NoSpacing"/>
        <w:rPr>
          <w:rFonts w:ascii="Arial" w:hAnsi="Arial" w:cs="Arial"/>
        </w:rPr>
      </w:pPr>
      <w:r w:rsidRPr="00D96666">
        <w:rPr>
          <w:rFonts w:ascii="Arial" w:hAnsi="Arial" w:cs="Arial"/>
        </w:rPr>
        <w:t xml:space="preserve">“We are so proud </w:t>
      </w:r>
      <w:r w:rsidR="00D96666">
        <w:rPr>
          <w:rFonts w:ascii="Arial" w:hAnsi="Arial" w:cs="Arial"/>
        </w:rPr>
        <w:t>and thankful for</w:t>
      </w:r>
      <w:r w:rsidRPr="00D96666">
        <w:rPr>
          <w:rFonts w:ascii="Arial" w:hAnsi="Arial" w:cs="Arial"/>
        </w:rPr>
        <w:t xml:space="preserve"> the support of this community as</w:t>
      </w:r>
      <w:r w:rsidR="00D96666">
        <w:rPr>
          <w:rFonts w:ascii="Arial" w:hAnsi="Arial" w:cs="Arial"/>
        </w:rPr>
        <w:t xml:space="preserve"> we</w:t>
      </w:r>
      <w:r w:rsidRPr="00D96666">
        <w:rPr>
          <w:rFonts w:ascii="Arial" w:hAnsi="Arial" w:cs="Arial"/>
        </w:rPr>
        <w:t xml:space="preserve"> help our friends, coworkers and neighbors who are facing breast cancer</w:t>
      </w:r>
      <w:r w:rsidR="00D96666">
        <w:rPr>
          <w:rFonts w:ascii="Arial" w:hAnsi="Arial" w:cs="Arial"/>
        </w:rPr>
        <w:t>. This investment in research will assure</w:t>
      </w:r>
      <w:r w:rsidRPr="00D96666">
        <w:rPr>
          <w:rFonts w:ascii="Arial" w:hAnsi="Arial" w:cs="Arial"/>
        </w:rPr>
        <w:t xml:space="preserve"> continued progress against breast cancer,” said </w:t>
      </w:r>
      <w:r w:rsidR="00D96666" w:rsidRPr="00D96666">
        <w:rPr>
          <w:rFonts w:ascii="Arial" w:hAnsi="Arial" w:cs="Arial"/>
        </w:rPr>
        <w:t>Lucy Spears, Mission Programs Manager for Komen Lowcountry.</w:t>
      </w:r>
    </w:p>
    <w:p w:rsidR="00D04042" w:rsidRPr="000B1D3E" w:rsidRDefault="00D04042" w:rsidP="004C1FC6">
      <w:pPr>
        <w:pStyle w:val="NoSpacing"/>
        <w:rPr>
          <w:rFonts w:ascii="Arial" w:hAnsi="Arial" w:cs="Arial"/>
        </w:rPr>
      </w:pPr>
    </w:p>
    <w:p w:rsidR="003C35BD" w:rsidRPr="000B1D3E" w:rsidRDefault="003C35BD" w:rsidP="000B1D3E">
      <w:pPr>
        <w:rPr>
          <w:rFonts w:ascii="Arial" w:hAnsi="Arial" w:cs="Arial"/>
          <w:sz w:val="22"/>
          <w:szCs w:val="22"/>
        </w:rPr>
      </w:pPr>
      <w:r w:rsidRPr="000B1D3E">
        <w:rPr>
          <w:rFonts w:ascii="Arial" w:hAnsi="Arial" w:cs="Arial"/>
          <w:sz w:val="22"/>
          <w:szCs w:val="22"/>
        </w:rPr>
        <w:t>In South Carolina, researchers will receive $630,000 to investigate novel breast cancer therapies.</w:t>
      </w:r>
      <w:r w:rsidRPr="000B1D3E">
        <w:rPr>
          <w:rFonts w:ascii="Arial" w:hAnsi="Arial" w:cs="Arial"/>
          <w:sz w:val="22"/>
          <w:szCs w:val="22"/>
        </w:rPr>
        <w:br/>
      </w:r>
    </w:p>
    <w:p w:rsidR="003C35BD" w:rsidRPr="000B1D3E" w:rsidRDefault="003C35BD" w:rsidP="000B1D3E">
      <w:pPr>
        <w:pStyle w:val="ListParagraph"/>
        <w:numPr>
          <w:ilvl w:val="0"/>
          <w:numId w:val="2"/>
        </w:numPr>
        <w:spacing w:after="0" w:line="240" w:lineRule="auto"/>
        <w:rPr>
          <w:rFonts w:ascii="Arial" w:hAnsi="Arial" w:cs="Arial"/>
        </w:rPr>
      </w:pPr>
      <w:r w:rsidRPr="000B1D3E">
        <w:rPr>
          <w:rFonts w:ascii="Arial" w:hAnsi="Arial" w:cs="Arial"/>
          <w:b/>
        </w:rPr>
        <w:t>Adam Soloff, Ph.D., of Medical University of South Carolina</w:t>
      </w:r>
      <w:r w:rsidRPr="000B1D3E">
        <w:rPr>
          <w:rFonts w:ascii="Arial" w:hAnsi="Arial" w:cs="Arial"/>
        </w:rPr>
        <w:t xml:space="preserve"> will receive $450,000 for pre</w:t>
      </w:r>
      <w:r w:rsidR="000B1D3E">
        <w:rPr>
          <w:rFonts w:ascii="Arial" w:hAnsi="Arial" w:cs="Arial"/>
        </w:rPr>
        <w:t>-</w:t>
      </w:r>
      <w:r w:rsidRPr="000B1D3E">
        <w:rPr>
          <w:rFonts w:ascii="Arial" w:hAnsi="Arial" w:cs="Arial"/>
        </w:rPr>
        <w:t>clinical testing of a novel vaccine that induces highly specialized cells within the immune system to seek out cancer cells in combination with a new investigational drug, anti-PD-L1, which blocks the ability of cancer cells to hide from the immune system. If successful, this treatment strategy could not only kill existing breast cancer cells, but also produce long-term immune memory that will prevent breast cancer recurrence.</w:t>
      </w:r>
      <w:r w:rsidRPr="000B1D3E">
        <w:rPr>
          <w:rFonts w:ascii="Arial" w:hAnsi="Arial" w:cs="Arial"/>
        </w:rPr>
        <w:br/>
      </w:r>
    </w:p>
    <w:p w:rsidR="003C35BD" w:rsidRPr="000B1D3E" w:rsidRDefault="003C35BD" w:rsidP="000B1D3E">
      <w:pPr>
        <w:pStyle w:val="ListParagraph"/>
        <w:numPr>
          <w:ilvl w:val="0"/>
          <w:numId w:val="2"/>
        </w:numPr>
        <w:spacing w:after="0" w:line="240" w:lineRule="auto"/>
        <w:rPr>
          <w:rFonts w:ascii="Arial" w:hAnsi="Arial" w:cs="Arial"/>
        </w:rPr>
      </w:pPr>
      <w:r w:rsidRPr="000B1D3E">
        <w:rPr>
          <w:rFonts w:ascii="Arial" w:hAnsi="Arial" w:cs="Arial"/>
          <w:b/>
        </w:rPr>
        <w:t>Martina McDermott, Ph.D., of University of South Carolina</w:t>
      </w:r>
      <w:r w:rsidRPr="000B1D3E">
        <w:rPr>
          <w:rFonts w:ascii="Arial" w:hAnsi="Arial" w:cs="Arial"/>
        </w:rPr>
        <w:t xml:space="preserve"> will receive $180,000 to determine whether the addition of a newly developed drug that targets a protein called CDK8 to ER and HER2-targeted therapies will increase the response to treatment and prevent the development of drug resistance.</w:t>
      </w:r>
    </w:p>
    <w:p w:rsidR="00414B6E" w:rsidRDefault="00414B6E" w:rsidP="000B1D3E">
      <w:pPr>
        <w:pStyle w:val="NoSpacing"/>
        <w:rPr>
          <w:rFonts w:ascii="Arial" w:hAnsi="Arial" w:cs="Arial"/>
        </w:rPr>
      </w:pPr>
    </w:p>
    <w:p w:rsidR="004C1FC6" w:rsidRDefault="0091448F" w:rsidP="004C1FC6">
      <w:pPr>
        <w:pStyle w:val="NoSpacing"/>
        <w:rPr>
          <w:rFonts w:ascii="Arial" w:hAnsi="Arial" w:cs="Arial"/>
        </w:rPr>
      </w:pPr>
      <w:r>
        <w:rPr>
          <w:rFonts w:ascii="Arial" w:hAnsi="Arial" w:cs="Arial"/>
        </w:rPr>
        <w:t>A</w:t>
      </w:r>
      <w:r w:rsidR="004C1FC6">
        <w:rPr>
          <w:rFonts w:ascii="Arial" w:hAnsi="Arial" w:cs="Arial"/>
        </w:rPr>
        <w:t xml:space="preserve"> full list of Komen’s 2015 research grants can be found </w:t>
      </w:r>
      <w:hyperlink r:id="rId6" w:history="1">
        <w:r w:rsidR="004C1FC6" w:rsidRPr="00123136">
          <w:rPr>
            <w:rStyle w:val="Hyperlink"/>
            <w:rFonts w:ascii="Arial" w:hAnsi="Arial" w:cs="Arial"/>
          </w:rPr>
          <w:t>here</w:t>
        </w:r>
      </w:hyperlink>
      <w:r w:rsidR="004C1FC6">
        <w:rPr>
          <w:rFonts w:ascii="Arial" w:hAnsi="Arial" w:cs="Arial"/>
        </w:rPr>
        <w:t>.*</w:t>
      </w:r>
    </w:p>
    <w:p w:rsidR="004C1FC6" w:rsidRDefault="004C1FC6" w:rsidP="004C1FC6">
      <w:pPr>
        <w:pStyle w:val="NoSpacing"/>
        <w:rPr>
          <w:rFonts w:ascii="Arial" w:hAnsi="Arial" w:cs="Arial"/>
        </w:rPr>
      </w:pPr>
    </w:p>
    <w:p w:rsidR="00795BC6" w:rsidRDefault="001D402E" w:rsidP="004C3806">
      <w:pPr>
        <w:pStyle w:val="NoSpacing"/>
        <w:rPr>
          <w:rFonts w:ascii="Arial" w:hAnsi="Arial" w:cs="Arial"/>
        </w:rPr>
      </w:pPr>
      <w:r>
        <w:rPr>
          <w:rFonts w:ascii="Arial" w:hAnsi="Arial" w:cs="Arial"/>
        </w:rPr>
        <w:t xml:space="preserve">In addition to funding breast cancer research, Komen </w:t>
      </w:r>
      <w:r w:rsidR="00E00E20">
        <w:rPr>
          <w:rFonts w:ascii="Arial" w:hAnsi="Arial" w:cs="Arial"/>
        </w:rPr>
        <w:t>has invested more than $1.</w:t>
      </w:r>
      <w:r w:rsidR="001B6930">
        <w:rPr>
          <w:rFonts w:ascii="Arial" w:hAnsi="Arial" w:cs="Arial"/>
        </w:rPr>
        <w:t>95</w:t>
      </w:r>
      <w:r w:rsidR="00E00E20">
        <w:rPr>
          <w:rFonts w:ascii="Arial" w:hAnsi="Arial" w:cs="Arial"/>
        </w:rPr>
        <w:t xml:space="preserve"> billion into community health outreach and global programs that </w:t>
      </w:r>
      <w:r w:rsidR="00B5189F">
        <w:rPr>
          <w:rFonts w:ascii="Arial" w:hAnsi="Arial" w:cs="Arial"/>
        </w:rPr>
        <w:t xml:space="preserve">serve hundreds of thousands of women and men annually through </w:t>
      </w:r>
      <w:r w:rsidR="004C3806">
        <w:rPr>
          <w:rFonts w:ascii="Arial" w:hAnsi="Arial" w:cs="Arial"/>
        </w:rPr>
        <w:t xml:space="preserve">breast cancer health and support programs that screen, educate and provide financial, medical and psychosocial </w:t>
      </w:r>
      <w:r w:rsidR="00433501">
        <w:rPr>
          <w:rFonts w:ascii="Arial" w:hAnsi="Arial" w:cs="Arial"/>
        </w:rPr>
        <w:t>assistance.</w:t>
      </w:r>
      <w:r w:rsidR="00B5189F">
        <w:rPr>
          <w:rFonts w:ascii="Arial" w:hAnsi="Arial" w:cs="Arial"/>
        </w:rPr>
        <w:t xml:space="preserve"> </w:t>
      </w:r>
    </w:p>
    <w:p w:rsidR="00360327" w:rsidRDefault="00360327" w:rsidP="001D402E">
      <w:pPr>
        <w:pStyle w:val="NoSpacing"/>
        <w:rPr>
          <w:rFonts w:ascii="Arial" w:hAnsi="Arial" w:cs="Arial"/>
        </w:rPr>
      </w:pPr>
    </w:p>
    <w:p w:rsidR="004C1FC6" w:rsidRPr="00F165EC" w:rsidRDefault="004C1FC6" w:rsidP="004C1FC6">
      <w:pPr>
        <w:pStyle w:val="NoSpacing"/>
        <w:rPr>
          <w:rFonts w:ascii="Arial" w:hAnsi="Arial" w:cs="Arial"/>
        </w:rPr>
      </w:pPr>
      <w:r>
        <w:rPr>
          <w:rFonts w:ascii="Arial" w:hAnsi="Arial" w:cs="Arial"/>
        </w:rPr>
        <w:t xml:space="preserve">For more information about Komen’s mission investment, please visit </w:t>
      </w:r>
      <w:hyperlink r:id="rId7" w:history="1">
        <w:r w:rsidRPr="004C1FC6">
          <w:rPr>
            <w:rStyle w:val="Hyperlink"/>
            <w:rFonts w:ascii="Arial" w:hAnsi="Arial" w:cs="Arial"/>
          </w:rPr>
          <w:t>komen.org</w:t>
        </w:r>
      </w:hyperlink>
      <w:r>
        <w:rPr>
          <w:rFonts w:ascii="Arial" w:hAnsi="Arial" w:cs="Arial"/>
        </w:rPr>
        <w:t>.</w:t>
      </w:r>
    </w:p>
    <w:p w:rsidR="00767A35" w:rsidRDefault="00767A35" w:rsidP="00767A35">
      <w:pPr>
        <w:pStyle w:val="NoSpacing"/>
        <w:rPr>
          <w:rFonts w:ascii="Arial" w:hAnsi="Arial" w:cs="Arial"/>
        </w:rPr>
      </w:pPr>
    </w:p>
    <w:p w:rsidR="00767A35" w:rsidRPr="00CC6B4D" w:rsidRDefault="00767A35" w:rsidP="00767A35">
      <w:pPr>
        <w:autoSpaceDE w:val="0"/>
        <w:autoSpaceDN w:val="0"/>
        <w:adjustRightInd w:val="0"/>
        <w:rPr>
          <w:rFonts w:ascii="Arial" w:hAnsi="Arial" w:cs="Arial"/>
          <w:b/>
          <w:sz w:val="22"/>
          <w:szCs w:val="22"/>
          <w:u w:val="single"/>
        </w:rPr>
      </w:pPr>
      <w:r>
        <w:rPr>
          <w:rFonts w:ascii="Arial" w:hAnsi="Arial" w:cs="Arial"/>
          <w:b/>
          <w:sz w:val="22"/>
          <w:szCs w:val="22"/>
          <w:u w:val="single"/>
        </w:rPr>
        <w:t>About Susan G. Komen</w:t>
      </w:r>
      <w:r w:rsidRPr="00B557BB">
        <w:rPr>
          <w:rFonts w:ascii="Arial" w:hAnsi="Arial" w:cs="Arial"/>
          <w:b/>
          <w:sz w:val="22"/>
          <w:szCs w:val="22"/>
          <w:u w:val="single"/>
        </w:rPr>
        <w:t>®</w:t>
      </w:r>
    </w:p>
    <w:p w:rsidR="00767A35" w:rsidRPr="008C27B3" w:rsidRDefault="00767A35" w:rsidP="00767A35">
      <w:pPr>
        <w:rPr>
          <w:rFonts w:ascii="Arial" w:hAnsi="Arial" w:cs="Arial"/>
          <w:color w:val="000080"/>
          <w:sz w:val="22"/>
        </w:rPr>
      </w:pPr>
      <w:r w:rsidRPr="008C27B3">
        <w:rPr>
          <w:rFonts w:ascii="Arial" w:hAnsi="Arial" w:cs="Arial"/>
          <w:sz w:val="22"/>
        </w:rPr>
        <w:t>Susan G. Komen is the world’s largest breast cancer organization, funding more breast cancer researc</w:t>
      </w:r>
      <w:r w:rsidRPr="001B6930">
        <w:rPr>
          <w:rFonts w:ascii="Arial" w:hAnsi="Arial" w:cs="Arial"/>
          <w:sz w:val="22"/>
        </w:rPr>
        <w:t>h than any other nonprofit while providing real-time help to those facing the disease. Since its founding in 1982, Komen has funded more than $88</w:t>
      </w:r>
      <w:r w:rsidR="001B6930" w:rsidRPr="001B6930">
        <w:rPr>
          <w:rFonts w:ascii="Arial" w:hAnsi="Arial" w:cs="Arial"/>
          <w:sz w:val="22"/>
        </w:rPr>
        <w:t>9</w:t>
      </w:r>
      <w:r w:rsidRPr="001B6930">
        <w:rPr>
          <w:rFonts w:ascii="Arial" w:hAnsi="Arial" w:cs="Arial"/>
          <w:sz w:val="22"/>
        </w:rPr>
        <w:t xml:space="preserve"> million in research and provided $</w:t>
      </w:r>
      <w:r w:rsidR="001B6930" w:rsidRPr="001B6930">
        <w:rPr>
          <w:rFonts w:ascii="Arial" w:hAnsi="Arial" w:cs="Arial"/>
          <w:sz w:val="22"/>
        </w:rPr>
        <w:t>1.95</w:t>
      </w:r>
      <w:r w:rsidRPr="001B6930">
        <w:rPr>
          <w:rFonts w:ascii="Arial" w:hAnsi="Arial" w:cs="Arial"/>
          <w:sz w:val="22"/>
        </w:rPr>
        <w:t xml:space="preserve"> billion i</w:t>
      </w:r>
      <w:r w:rsidRPr="008C27B3">
        <w:rPr>
          <w:rFonts w:ascii="Arial" w:hAnsi="Arial" w:cs="Arial"/>
          <w:sz w:val="22"/>
        </w:rPr>
        <w:t xml:space="preserve">n funding to screening, education, treatment and psychosocial support programs serving millions of people in more than 30 countries worldwide. Komen was founded by Nancy G. Brinker, who promised her sister, Susan G. Komen, that she would end the disease that claimed Suzy’s life. Visit </w:t>
      </w:r>
      <w:hyperlink r:id="rId8" w:history="1">
        <w:r w:rsidRPr="008C27B3">
          <w:rPr>
            <w:rStyle w:val="Hyperlink"/>
            <w:rFonts w:ascii="Arial" w:hAnsi="Arial" w:cs="Arial"/>
            <w:sz w:val="22"/>
          </w:rPr>
          <w:t>komen.org</w:t>
        </w:r>
      </w:hyperlink>
      <w:r w:rsidRPr="008C27B3">
        <w:rPr>
          <w:rFonts w:ascii="Arial" w:hAnsi="Arial" w:cs="Arial"/>
          <w:sz w:val="22"/>
        </w:rPr>
        <w:t xml:space="preserve"> or call 1-877 GO KOMEN. Connect with us on </w:t>
      </w:r>
      <w:r>
        <w:rPr>
          <w:rFonts w:ascii="Arial" w:hAnsi="Arial" w:cs="Arial"/>
          <w:sz w:val="22"/>
        </w:rPr>
        <w:t xml:space="preserve">social at </w:t>
      </w:r>
      <w:hyperlink r:id="rId9" w:history="1">
        <w:r w:rsidRPr="00AF19FE">
          <w:rPr>
            <w:rStyle w:val="Hyperlink"/>
            <w:rFonts w:ascii="Arial" w:hAnsi="Arial" w:cs="Arial"/>
            <w:sz w:val="22"/>
          </w:rPr>
          <w:t>ww5.komen.org/social</w:t>
        </w:r>
      </w:hyperlink>
      <w:r>
        <w:rPr>
          <w:rFonts w:ascii="Arial" w:hAnsi="Arial" w:cs="Arial"/>
          <w:sz w:val="22"/>
        </w:rPr>
        <w:t>.</w:t>
      </w:r>
    </w:p>
    <w:p w:rsidR="00767A35" w:rsidRDefault="00767A35" w:rsidP="00767A35">
      <w:pPr>
        <w:pStyle w:val="NoSpacing"/>
        <w:rPr>
          <w:rFonts w:ascii="Arial" w:hAnsi="Arial" w:cs="Arial"/>
        </w:rPr>
      </w:pPr>
    </w:p>
    <w:p w:rsidR="00C740A9" w:rsidRPr="00C740A9" w:rsidRDefault="00C740A9" w:rsidP="00767A35">
      <w:pPr>
        <w:pStyle w:val="NoSpacing"/>
        <w:rPr>
          <w:rFonts w:ascii="Arial" w:hAnsi="Arial" w:cs="Arial"/>
          <w:i/>
        </w:rPr>
      </w:pPr>
      <w:r w:rsidRPr="00C740A9">
        <w:rPr>
          <w:rFonts w:ascii="Arial" w:hAnsi="Arial" w:cs="Arial"/>
          <w:i/>
        </w:rPr>
        <w:t>*</w:t>
      </w:r>
      <w:r>
        <w:rPr>
          <w:rFonts w:ascii="Arial" w:hAnsi="Arial" w:cs="Arial"/>
          <w:i/>
        </w:rPr>
        <w:t xml:space="preserve">Contingent upon </w:t>
      </w:r>
      <w:r w:rsidRPr="00C740A9">
        <w:rPr>
          <w:rFonts w:ascii="Arial" w:hAnsi="Arial" w:cs="Arial"/>
          <w:i/>
        </w:rPr>
        <w:t>signed and executed contract</w:t>
      </w:r>
      <w:r>
        <w:rPr>
          <w:rFonts w:ascii="Arial" w:hAnsi="Arial" w:cs="Arial"/>
          <w:i/>
        </w:rPr>
        <w:t>s</w:t>
      </w:r>
      <w:r w:rsidRPr="00C740A9">
        <w:rPr>
          <w:rFonts w:ascii="Arial" w:hAnsi="Arial" w:cs="Arial"/>
          <w:i/>
        </w:rPr>
        <w:t xml:space="preserve"> with Komen</w:t>
      </w:r>
    </w:p>
    <w:sectPr w:rsidR="00C740A9" w:rsidRPr="00C74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F500B"/>
    <w:multiLevelType w:val="hybridMultilevel"/>
    <w:tmpl w:val="37FE7A3C"/>
    <w:lvl w:ilvl="0" w:tplc="C9763246">
      <w:start w:val="20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B5634"/>
    <w:multiLevelType w:val="hybridMultilevel"/>
    <w:tmpl w:val="C178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095"/>
    <w:rsid w:val="000A746F"/>
    <w:rsid w:val="000B1D3E"/>
    <w:rsid w:val="000B2C69"/>
    <w:rsid w:val="000B3CF6"/>
    <w:rsid w:val="000B43B6"/>
    <w:rsid w:val="0010567C"/>
    <w:rsid w:val="00123136"/>
    <w:rsid w:val="0013577C"/>
    <w:rsid w:val="001B6930"/>
    <w:rsid w:val="001D402E"/>
    <w:rsid w:val="0020070F"/>
    <w:rsid w:val="002518D4"/>
    <w:rsid w:val="00360327"/>
    <w:rsid w:val="003C35BD"/>
    <w:rsid w:val="003C4798"/>
    <w:rsid w:val="003E6A71"/>
    <w:rsid w:val="00412DB1"/>
    <w:rsid w:val="00414B6E"/>
    <w:rsid w:val="00415BE2"/>
    <w:rsid w:val="00433501"/>
    <w:rsid w:val="00437BED"/>
    <w:rsid w:val="00462188"/>
    <w:rsid w:val="004728FD"/>
    <w:rsid w:val="0048769B"/>
    <w:rsid w:val="004A3C0D"/>
    <w:rsid w:val="004C1FC6"/>
    <w:rsid w:val="004C3806"/>
    <w:rsid w:val="004D73A3"/>
    <w:rsid w:val="005D6E28"/>
    <w:rsid w:val="006279BC"/>
    <w:rsid w:val="00652CAA"/>
    <w:rsid w:val="006F7DC8"/>
    <w:rsid w:val="00705CED"/>
    <w:rsid w:val="00767A35"/>
    <w:rsid w:val="00772CC4"/>
    <w:rsid w:val="00795BC6"/>
    <w:rsid w:val="00806BE8"/>
    <w:rsid w:val="00841A32"/>
    <w:rsid w:val="00883929"/>
    <w:rsid w:val="008B6EE8"/>
    <w:rsid w:val="008C2CF6"/>
    <w:rsid w:val="008D1ED8"/>
    <w:rsid w:val="008E3AC0"/>
    <w:rsid w:val="0090546B"/>
    <w:rsid w:val="0091448F"/>
    <w:rsid w:val="00924A3F"/>
    <w:rsid w:val="009546B6"/>
    <w:rsid w:val="009A570D"/>
    <w:rsid w:val="009A70CE"/>
    <w:rsid w:val="00A27D1D"/>
    <w:rsid w:val="00A31612"/>
    <w:rsid w:val="00A41352"/>
    <w:rsid w:val="00A51E80"/>
    <w:rsid w:val="00A56834"/>
    <w:rsid w:val="00A86880"/>
    <w:rsid w:val="00AA6CEA"/>
    <w:rsid w:val="00B4544D"/>
    <w:rsid w:val="00B5189F"/>
    <w:rsid w:val="00B90796"/>
    <w:rsid w:val="00B95644"/>
    <w:rsid w:val="00BA7460"/>
    <w:rsid w:val="00BC5DF9"/>
    <w:rsid w:val="00BF2B02"/>
    <w:rsid w:val="00C36122"/>
    <w:rsid w:val="00C740A9"/>
    <w:rsid w:val="00C81821"/>
    <w:rsid w:val="00D04042"/>
    <w:rsid w:val="00D40A2F"/>
    <w:rsid w:val="00D9015F"/>
    <w:rsid w:val="00D91C39"/>
    <w:rsid w:val="00D96666"/>
    <w:rsid w:val="00DA1732"/>
    <w:rsid w:val="00DD65BA"/>
    <w:rsid w:val="00DF3BAB"/>
    <w:rsid w:val="00E00E20"/>
    <w:rsid w:val="00E362B4"/>
    <w:rsid w:val="00E40095"/>
    <w:rsid w:val="00E822C1"/>
    <w:rsid w:val="00EF22CD"/>
    <w:rsid w:val="00F165EC"/>
    <w:rsid w:val="00F21DB6"/>
    <w:rsid w:val="00FB69D1"/>
    <w:rsid w:val="00FF7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FDD52E3-9AA7-4AFC-86C7-F99D2F7A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A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095"/>
    <w:pPr>
      <w:spacing w:after="0" w:line="240" w:lineRule="auto"/>
    </w:pPr>
  </w:style>
  <w:style w:type="character" w:styleId="Hyperlink">
    <w:name w:val="Hyperlink"/>
    <w:basedOn w:val="DefaultParagraphFont"/>
    <w:uiPriority w:val="99"/>
    <w:unhideWhenUsed/>
    <w:rsid w:val="00767A35"/>
    <w:rPr>
      <w:color w:val="0000FF" w:themeColor="hyperlink"/>
      <w:u w:val="single"/>
    </w:rPr>
  </w:style>
  <w:style w:type="character" w:styleId="CommentReference">
    <w:name w:val="annotation reference"/>
    <w:basedOn w:val="DefaultParagraphFont"/>
    <w:uiPriority w:val="99"/>
    <w:semiHidden/>
    <w:unhideWhenUsed/>
    <w:rsid w:val="00767A35"/>
    <w:rPr>
      <w:sz w:val="16"/>
      <w:szCs w:val="16"/>
    </w:rPr>
  </w:style>
  <w:style w:type="paragraph" w:styleId="CommentText">
    <w:name w:val="annotation text"/>
    <w:basedOn w:val="Normal"/>
    <w:link w:val="CommentTextChar"/>
    <w:uiPriority w:val="99"/>
    <w:semiHidden/>
    <w:unhideWhenUsed/>
    <w:rsid w:val="00767A35"/>
    <w:rPr>
      <w:sz w:val="20"/>
      <w:szCs w:val="20"/>
    </w:rPr>
  </w:style>
  <w:style w:type="character" w:customStyle="1" w:styleId="CommentTextChar">
    <w:name w:val="Comment Text Char"/>
    <w:basedOn w:val="DefaultParagraphFont"/>
    <w:link w:val="CommentText"/>
    <w:uiPriority w:val="99"/>
    <w:semiHidden/>
    <w:rsid w:val="00767A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7A35"/>
    <w:rPr>
      <w:b/>
      <w:bCs/>
    </w:rPr>
  </w:style>
  <w:style w:type="character" w:customStyle="1" w:styleId="CommentSubjectChar">
    <w:name w:val="Comment Subject Char"/>
    <w:basedOn w:val="CommentTextChar"/>
    <w:link w:val="CommentSubject"/>
    <w:uiPriority w:val="99"/>
    <w:semiHidden/>
    <w:rsid w:val="00767A3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67A35"/>
    <w:rPr>
      <w:rFonts w:ascii="Tahoma" w:hAnsi="Tahoma" w:cs="Tahoma"/>
      <w:sz w:val="16"/>
      <w:szCs w:val="16"/>
    </w:rPr>
  </w:style>
  <w:style w:type="character" w:customStyle="1" w:styleId="BalloonTextChar">
    <w:name w:val="Balloon Text Char"/>
    <w:basedOn w:val="DefaultParagraphFont"/>
    <w:link w:val="BalloonText"/>
    <w:uiPriority w:val="99"/>
    <w:semiHidden/>
    <w:rsid w:val="00767A35"/>
    <w:rPr>
      <w:rFonts w:ascii="Tahoma" w:eastAsia="Times New Roman" w:hAnsi="Tahoma" w:cs="Tahoma"/>
      <w:sz w:val="16"/>
      <w:szCs w:val="16"/>
    </w:rPr>
  </w:style>
  <w:style w:type="paragraph" w:styleId="ListParagraph">
    <w:name w:val="List Paragraph"/>
    <w:basedOn w:val="Normal"/>
    <w:uiPriority w:val="34"/>
    <w:qFormat/>
    <w:rsid w:val="003C35B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80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men.org/" TargetMode="External"/><Relationship Id="rId3" Type="http://schemas.openxmlformats.org/officeDocument/2006/relationships/settings" Target="settings.xml"/><Relationship Id="rId7" Type="http://schemas.openxmlformats.org/officeDocument/2006/relationships/hyperlink" Target="http://kom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3.komen.org/Flashviewer/Grants_Table/FY15/2015grants.html" TargetMode="External"/><Relationship Id="rId11" Type="http://schemas.openxmlformats.org/officeDocument/2006/relationships/theme" Target="theme/theme1.xml"/><Relationship Id="rId5" Type="http://schemas.openxmlformats.org/officeDocument/2006/relationships/hyperlink" Target="mailto:press@komen.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5.komen.org/so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Susan G. Komen for the Cure</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Avery, Joni</dc:creator>
  <cp:lastModifiedBy>Lucy Spears</cp:lastModifiedBy>
  <cp:revision>2</cp:revision>
  <dcterms:created xsi:type="dcterms:W3CDTF">2015-09-22T14:16:00Z</dcterms:created>
  <dcterms:modified xsi:type="dcterms:W3CDTF">2015-09-22T14:16:00Z</dcterms:modified>
</cp:coreProperties>
</file>